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textAlignment w:val="baseline"/>
        <w:rPr>
          <w:rFonts w:hint="default" w:ascii="Calibri" w:hAnsi="Calibri" w:eastAsia="黑体" w:cs="Calibri"/>
          <w:b/>
          <w:bCs/>
          <w:sz w:val="28"/>
          <w:szCs w:val="28"/>
        </w:rPr>
      </w:pPr>
      <w:r>
        <w:rPr>
          <w:rFonts w:hint="eastAsia" w:ascii="Calibri" w:hAnsi="Calibri" w:eastAsia="仿宋_GB2312" w:cs="Calibri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Attachment 2</w:t>
      </w:r>
      <w:r>
        <w:rPr>
          <w:rFonts w:hint="default" w:ascii="Calibri" w:hAnsi="Calibri" w:eastAsia="仿宋_GB2312" w:cs="Calibri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 </w:t>
      </w:r>
    </w:p>
    <w:p>
      <w:pPr>
        <w:jc w:val="center"/>
        <w:rPr>
          <w:rFonts w:hint="default" w:ascii="Calibri" w:hAnsi="Calibri" w:eastAsia="黑体" w:cs="Calibri"/>
          <w:b/>
          <w:bCs/>
          <w:sz w:val="28"/>
          <w:szCs w:val="28"/>
        </w:rPr>
      </w:pPr>
      <w:r>
        <w:rPr>
          <w:rFonts w:hint="default" w:ascii="Calibri" w:hAnsi="Calibri" w:eastAsia="黑体" w:cs="Calibri"/>
          <w:b/>
          <w:bCs/>
          <w:sz w:val="28"/>
          <w:szCs w:val="28"/>
        </w:rPr>
        <w:t xml:space="preserve">2023 International Hydrogen </w:t>
      </w:r>
      <w:r>
        <w:rPr>
          <w:rFonts w:hint="eastAsia" w:ascii="Calibri" w:hAnsi="Calibri" w:eastAsia="黑体" w:cs="Calibri"/>
          <w:b/>
          <w:bCs/>
          <w:sz w:val="28"/>
          <w:szCs w:val="28"/>
          <w:lang w:val="en-US" w:eastAsia="zh-CN"/>
        </w:rPr>
        <w:t xml:space="preserve">and Fuel Cell </w:t>
      </w:r>
      <w:r>
        <w:rPr>
          <w:rFonts w:hint="default" w:ascii="Calibri" w:hAnsi="Calibri" w:eastAsia="黑体" w:cs="Calibri"/>
          <w:b/>
          <w:bCs/>
          <w:sz w:val="28"/>
          <w:szCs w:val="28"/>
        </w:rPr>
        <w:t>Standards Summit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hint="default" w:ascii="Calibri" w:hAnsi="Calibri" w:eastAsia="黑体" w:cs="Calibr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libri" w:hAnsi="Calibri" w:eastAsia="黑体" w:cs="Calibri"/>
          <w:b/>
          <w:bCs/>
          <w:kern w:val="2"/>
          <w:sz w:val="28"/>
          <w:szCs w:val="28"/>
          <w:lang w:val="en-US" w:eastAsia="zh-CN" w:bidi="ar-SA"/>
        </w:rPr>
        <w:t>Registration Form</w:t>
      </w:r>
      <w:r>
        <w:rPr>
          <w:rFonts w:hint="default" w:ascii="Calibri" w:hAnsi="Calibri" w:eastAsia="黑体" w:cs="Calibri"/>
          <w:b/>
          <w:bCs/>
          <w:kern w:val="2"/>
          <w:sz w:val="28"/>
          <w:szCs w:val="28"/>
          <w:lang w:val="en-US" w:eastAsia="zh-CN" w:bidi="ar-S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2023国际氢能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与燃料电池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标准峰会</w:t>
      </w:r>
      <w:r>
        <w:rPr>
          <w:rFonts w:hint="default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textAlignment w:val="baseline"/>
        <w:rPr>
          <w:b w:val="0"/>
          <w:bCs w:val="0"/>
          <w:i w:val="0"/>
          <w:iCs w:val="0"/>
          <w:color w:val="auto"/>
        </w:rPr>
      </w:pPr>
      <w:r>
        <w:rPr>
          <w:rFonts w:hint="default" w:ascii="宋体" w:hAnsi="宋体" w:eastAsia="宋体" w:cs="宋体"/>
          <w:b/>
          <w:bCs/>
          <w:kern w:val="2"/>
          <w:sz w:val="36"/>
          <w:szCs w:val="36"/>
          <w:lang w:val="en-US" w:eastAsia="zh-CN" w:bidi="ar-SA"/>
        </w:rPr>
        <w:t>参会回执 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 </w:t>
      </w:r>
    </w:p>
    <w:tbl>
      <w:tblPr>
        <w:tblStyle w:val="5"/>
        <w:tblW w:w="884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33"/>
        <w:gridCol w:w="1755"/>
        <w:gridCol w:w="1793"/>
        <w:gridCol w:w="1811"/>
        <w:gridCol w:w="17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50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Name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Hans"/>
              </w:rPr>
              <w:t>姓名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50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Gender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Hans"/>
              </w:rPr>
              <w:t>性别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50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Institution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Hans"/>
              </w:rPr>
              <w:t>单位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50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Job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Title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Hans"/>
              </w:rPr>
              <w:t>职务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50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/>
              </w:rPr>
              <w:t>Phone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Hans"/>
              </w:rPr>
              <w:t>手机号码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50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CN"/>
              </w:rPr>
              <w:t>Email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vertAlign w:val="baseline"/>
                <w:lang w:val="en-US" w:eastAsia="zh-Hans"/>
              </w:rPr>
              <w:t>邮箱地址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  <w:t> 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</w:pP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2729" w:hRule="atLeast"/>
        </w:trPr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210" w:leftChars="100" w:right="0" w:firstLine="0" w:firstLineChars="0"/>
              <w:jc w:val="left"/>
              <w:textAlignment w:val="baseline"/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2"/>
                <w:szCs w:val="22"/>
                <w:vertAlign w:val="baseline"/>
                <w:lang w:val="en-US" w:eastAsia="zh-CN"/>
              </w:rPr>
              <w:t xml:space="preserve">Free </w:t>
            </w:r>
            <w:r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olor w:val="auto"/>
                <w:sz w:val="22"/>
                <w:szCs w:val="22"/>
                <w:vertAlign w:val="baseline"/>
                <w:lang w:eastAsia="zh-CN"/>
              </w:rPr>
              <w:t xml:space="preserve">Beyond EXPO Pass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8"/>
                <w:szCs w:val="18"/>
                <w:vertAlign w:val="baseline"/>
                <w:lang w:eastAsia="zh-Hans"/>
              </w:rPr>
              <w:t>（</w:t>
            </w:r>
            <w:r>
              <w:rPr>
                <w:rFonts w:hint="default" w:asciiTheme="minorEastAsia" w:hAnsiTheme="minorEastAsia" w:cstheme="minorEastAsia"/>
                <w:b/>
                <w:bCs/>
                <w:i w:val="0"/>
                <w:iCs w:val="0"/>
                <w:color w:val="auto"/>
                <w:sz w:val="18"/>
                <w:szCs w:val="18"/>
                <w:vertAlign w:val="baseline"/>
                <w:lang w:eastAsia="zh-Hans"/>
              </w:rPr>
              <w:t>Worth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  <w:t xml:space="preserve"> 699 yuan)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178" w:leftChars="85" w:right="0" w:firstLine="0" w:firstLineChars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vertAlign w:val="baseline"/>
                <w:lang w:val="en-US" w:eastAsia="zh-Hans"/>
              </w:rPr>
              <w:t>是否需要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vertAlign w:val="baseline"/>
                <w:lang w:eastAsia="zh-Hans"/>
              </w:rPr>
              <w:t>Beyond EXPO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vertAlign w:val="baseline"/>
                <w:lang w:val="en-US" w:eastAsia="zh-Hans"/>
              </w:rPr>
              <w:t>免费参会礼遇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vertAlign w:val="baseline"/>
                <w:lang w:val="en-US" w:eastAsia="zh-Hans"/>
              </w:rPr>
              <w:t>（价值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vertAlign w:val="baseline"/>
                <w:lang w:eastAsia="zh-Hans"/>
              </w:rPr>
              <w:t>699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0"/>
                <w:szCs w:val="20"/>
                <w:vertAlign w:val="baseline"/>
                <w:lang w:val="en-US" w:eastAsia="zh-Hans"/>
              </w:rPr>
              <w:t>元）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Calibri" w:hAnsi="Calibri" w:eastAsia="仿宋_GB2312" w:cs="Calibri"/>
          <w:sz w:val="22"/>
          <w:szCs w:val="22"/>
          <w:lang w:val="en-US" w:eastAsia="zh-CN"/>
        </w:rPr>
      </w:pPr>
    </w:p>
    <w:p>
      <w:pPr>
        <w:rPr>
          <w:rFonts w:hint="eastAsia" w:ascii="Calibri" w:hAnsi="Calibri" w:eastAsia="仿宋_GB2312" w:cs="Calibri"/>
          <w:sz w:val="24"/>
          <w:szCs w:val="24"/>
          <w:lang w:val="en-US" w:eastAsia="zh-CN"/>
        </w:rPr>
      </w:pPr>
      <w:r>
        <w:rPr>
          <w:rFonts w:hint="eastAsia" w:ascii="Calibri" w:hAnsi="Calibri" w:eastAsia="仿宋_GB2312" w:cs="Calibri"/>
          <w:sz w:val="22"/>
          <w:szCs w:val="22"/>
          <w:lang w:val="en-US" w:eastAsia="zh-CN"/>
        </w:rPr>
        <w:t>*</w:t>
      </w:r>
      <w:r>
        <w:rPr>
          <w:rFonts w:hint="default" w:ascii="Calibri" w:hAnsi="Calibri" w:eastAsia="仿宋_GB2312" w:cs="Calibri"/>
          <w:sz w:val="22"/>
          <w:szCs w:val="22"/>
          <w:lang w:eastAsia="zh-CN"/>
        </w:rPr>
        <w:t>Registration is free, t</w:t>
      </w:r>
      <w:r>
        <w:rPr>
          <w:rFonts w:hint="eastAsia" w:ascii="Calibri" w:hAnsi="Calibri" w:eastAsia="仿宋_GB2312" w:cs="Calibri"/>
          <w:sz w:val="22"/>
          <w:szCs w:val="22"/>
          <w:lang w:val="en-US" w:eastAsia="zh-CN"/>
        </w:rPr>
        <w:t>here is no limit to the number of attendees for each member institution.</w:t>
      </w:r>
    </w:p>
    <w:p>
      <w:pPr>
        <w:numPr>
          <w:ilvl w:val="0"/>
          <w:numId w:val="0"/>
        </w:numPr>
        <w:spacing w:line="580" w:lineRule="exact"/>
      </w:pPr>
      <w:r>
        <w:rPr>
          <w:rFonts w:hint="eastAsia" w:ascii="Calibri" w:hAnsi="Calibri" w:eastAsia="仿宋_GB2312" w:cs="Calibri"/>
          <w:sz w:val="24"/>
          <w:szCs w:val="24"/>
          <w:lang w:val="en-US" w:eastAsia="zh-CN"/>
        </w:rPr>
        <w:t>*</w:t>
      </w:r>
      <w:r>
        <w:rPr>
          <w:rFonts w:hint="eastAsia" w:ascii="Calibri" w:hAnsi="Calibri" w:eastAsia="仿宋_GB2312" w:cs="Calibri"/>
          <w:sz w:val="24"/>
          <w:szCs w:val="24"/>
          <w:lang w:val="en-US" w:eastAsia="zh-Hans"/>
        </w:rPr>
        <w:t>免费参会，</w:t>
      </w:r>
      <w:r>
        <w:rPr>
          <w:rFonts w:hint="eastAsia" w:ascii="Calibri" w:hAnsi="Calibri" w:eastAsia="仿宋_GB2312" w:cs="Calibri"/>
          <w:sz w:val="24"/>
          <w:szCs w:val="24"/>
          <w:lang w:val="en-US" w:eastAsia="zh-CN"/>
        </w:rPr>
        <w:t>同一会员单位可多人报名。</w:t>
      </w:r>
    </w:p>
    <w:sectPr>
      <w:headerReference r:id="rId3" w:type="default"/>
      <w:footerReference r:id="rId4" w:type="default"/>
      <w:pgSz w:w="11906" w:h="16838"/>
      <w:pgMar w:top="1871" w:right="1474" w:bottom="2098" w:left="1588" w:header="680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-471170</wp:posOffset>
          </wp:positionV>
          <wp:extent cx="7574915" cy="958215"/>
          <wp:effectExtent l="0" t="0" r="6985" b="0"/>
          <wp:wrapNone/>
          <wp:docPr id="3" name="图片 3" descr="国际氢能燃料电池协会vi基础部分-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际氢能燃料电池协会vi基础部分-5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958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2818765" cy="800100"/>
          <wp:effectExtent l="0" t="0" r="0" b="0"/>
          <wp:docPr id="450108570" name="图片 2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108570" name="图片 2" descr="文本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1713" cy="806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54C2F"/>
    <w:rsid w:val="010646F7"/>
    <w:rsid w:val="0AC459AA"/>
    <w:rsid w:val="0C831895"/>
    <w:rsid w:val="1EA54C2F"/>
    <w:rsid w:val="26F23073"/>
    <w:rsid w:val="2D404F0C"/>
    <w:rsid w:val="52081AD5"/>
    <w:rsid w:val="B6FE03B2"/>
    <w:rsid w:val="DBAB460C"/>
    <w:rsid w:val="DFFF418E"/>
    <w:rsid w:val="EB6D5534"/>
    <w:rsid w:val="F69B26E6"/>
    <w:rsid w:val="FC3FB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2023-04-22T08:46:00Z</dcterms:created>
  <dc:creator>sea</dc:creator>
  <cp:lastModifiedBy>ZH-吴桐</cp:lastModifiedBy>
  <dcterms:modified xsi:type="dcterms:W3CDTF">2023-04-23T14:03:52Z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B4073251F1B2C54448CA4464855D1835_43</vt:lpwstr>
  </property>
</Properties>
</file>